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integrating systems across HR and payroll domains. Expertise in SAP SuccessFactors, SAP CPI, and data security protocols. Committed to enhancing system connectivity and ensuring data integrity.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platform architecture decisions for </w:t>
      </w:r>
      <w:r>
        <w:rPr>
          <w:rFonts w:asciiTheme="minorHAnsi" w:hAnsiTheme="minorHAnsi" w:cstheme="majorHAnsi"/>
          <w:b/>
          <w:bCs/>
          <w:lang w:val="en-US"/>
        </w:rPr>
        <w:t xml:space="preserve">SAP SuccessFactors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to enhance HR system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w:t>
      </w:r>
      <w:r>
        <w:rPr>
          <w:rFonts w:asciiTheme="minorHAnsi" w:hAnsiTheme="minorHAnsi" w:cstheme="majorHAnsi"/>
          <w:b/>
          <w:bCs/>
          <w:lang w:val="en-US"/>
        </w:rPr>
        <w:t xml:space="preserve">SAP CPI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data integration between </w:t>
      </w:r>
      <w:r>
        <w:rPr>
          <w:rFonts w:asciiTheme="minorHAnsi" w:hAnsiTheme="minorHAnsi" w:cstheme="majorHAnsi"/>
          <w:b/>
          <w:bCs/>
          <w:lang w:val="en-US"/>
        </w:rPr>
        <w:t xml:space="preserve">SAP 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payroll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specifications for </w:t>
      </w:r>
      <w:r>
        <w:rPr>
          <w:rFonts w:asciiTheme="minorHAnsi" w:hAnsiTheme="minorHAnsi" w:cstheme="majorHAnsi"/>
          <w:b/>
          <w:bCs/>
          <w:lang w:val="en-US"/>
        </w:rPr>
        <w:t xml:space="preserve">data transfers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integration calendars, ensuring reliable job execution of </w:t>
      </w:r>
      <w:r>
        <w:rPr>
          <w:rFonts w:asciiTheme="minorHAnsi" w:hAnsiTheme="minorHAnsi" w:cstheme="majorHAnsi"/>
          <w:b/>
          <w:bCs/>
          <w:lang w:val="en-US"/>
        </w:rPr>
        <w:t xml:space="preserve">HCM-related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resolve interface issues, focusing on root cause analysis and effective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enhance data security protocols in compliance with privacy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ongoing support and training to users, fostering a culture of teamwork and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systems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alignment with operational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integration processes and technical structures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system interfaces for </w:t>
      </w:r>
      <w:r>
        <w:rPr>
          <w:rFonts w:asciiTheme="minorHAnsi" w:eastAsia="Times New Roman" w:hAnsiTheme="minorHAnsi" w:cs="Times New Roman"/>
          <w:b/>
          <w:bCs/>
          <w:lang w:val="en-US"/>
        </w:rPr>
        <w:t xml:space="preserve">SAP SuccessFactors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external vendors, streamlining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Translate functional business needs into technical designs, improving operational efficiency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data migration projects, adhering to established timelines and quality standards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integration best practices and encourage collaborative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external vendors to ensure compliance with data security and interface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and test integration solutions, enhancing system performance and reliability of </w:t>
      </w:r>
      <w:r>
        <w:rPr>
          <w:rFonts w:asciiTheme="minorHAnsi" w:eastAsia="Times New Roman" w:hAnsiTheme="minorHAnsi" w:cs="Times New Roman"/>
          <w:b/>
          <w:bCs/>
          <w:lang w:val="en-US"/>
        </w:rPr>
        <w:t xml:space="preserve">payroll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 and execute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system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 up data transport protocols, ensuring secure transmissions for sensitive HR data.</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new features and maintain </w:t>
      </w:r>
      <w:r>
        <w:rPr>
          <w:rFonts w:asciiTheme="minorHAnsi" w:eastAsia="Times New Roman" w:hAnsiTheme="minorHAnsi" w:cs="Times New Roman"/>
          <w:b/>
          <w:bCs/>
          <w:lang w:val="en-US"/>
        </w:rPr>
        <w:t xml:space="preserve">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user experience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the development of internal documentation for system processes and integrations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troubleshooting and supporting existing integrations, minimizing downtime for HR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closely with stakeholders to understand requirements and provide technical solutions based on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 data analysis and validation of migration processes, ensuring accuracy across transfers.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upgrades and maintenance plans, improving overall system functionality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Node.js, React, SAP HCM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SAP HANA,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SAP SuccessFactors, SAP CPI, API Gateway,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OAuth, SFTP, TLS, ISO 27001, GDPR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