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scalable software applications. Proficient in C#, TypeScript, and modern testing frameworks. Expert in CI/CD best practices and security protocols including OAuth 2 and SAML.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overall web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features, ensuring alignment with business requirements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tests utilizing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and reducing deployment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features on time, improving stakeholder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system monitoring metrics, utilizing logs and telemetry data for operational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enhance team productivity and efficiency, fostering a collaborative learning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and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troubleshooting efforts for production services, participating in on-call rotations to resolve incidents quickly.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application performance metrics, identifying bottlenecks and potential enhancements for system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design discussions, advocating for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system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comprehensive documentation of architecture and feature changes, enhancing team knowledge sharing.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modules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contributing to project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emerging developers in coding best practices, fostering skill development and promoting teamwork.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migrating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based databases, optimizing data access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the reliability of release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various efforts to enhance application security,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 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encryption mechanisms.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improvement of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reducing deployment times.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engaged in troubleshooting production issues, collaborating closely with operations teams to ensure service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core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user-centric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by fixing bugs and improving overall performance through code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effective SQL queries, optimizing database interactions for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comprehensive unit tests to ensure code reliability and accuracy of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in troubleshooting application issues, gaining valuable experience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documentation of code and architecture, improving knowledge transfer among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NUNIT, Selenium, Playwright,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SQL, 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OAuth 2, SAML, CSRF, data encryption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