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Engineer with over 11 years of experience developing scalable applications. Proficient in Ruby on Rails, Python, JavaScript, PostgreSQL, and cloud environments like GCP and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civic data management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code reviews to maximize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efficient data querying.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deliver features that enhance voter registration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encouraging skill growth and best practices in coding and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robust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data pipelines, reducing latency for user data retrieval in product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cloud infrastructure stability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security and performance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architectural decisions and coding standards to promote consistency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team workshops to enhance collaboration and promote an inclusive engineering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feedback and performance metrics to refine features, ensuring alignment with civic engagement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user-centric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secure APIs and frontend components for civic tech tools,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pair programming sessions, providing mentorship to junior engineers while fostering a culture of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defining technical requirements and participation in sprint planning sessions to drive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cloud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deployment and data storage, improving accessibility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tests to enhance code coverage and reduce bugs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by implementing indexing strategies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data-heavy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system architecture and technical guidelines to maintain knowledge transfer and team alignment.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through data-driven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relational database management systems, primarily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scope and requirements ahead of development sprints.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technical challenges in legacy code, applying best practices for maintainable code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 initiatives, ensuring minimal downtime and seamless transitions to updated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performance, achieving a 30% reduction in response time through refactoring and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GraphQL, React, Node.js, RSpec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AWS, CI/CD,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BigQuery, NoSQL, Data pipelines, PostGIS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JUnit, Selenium,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Slack,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