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code migration, debugging, and architecture. Proficient in C++, Python, and MySQL, skilled at analyzing complex codebases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technical issues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significant codebase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interpreted complex legacy code, enhancing the system's architecture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objectives and ensure timely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findings and contributed to optimization initiatives for code migrations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system performance, integrating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debugging and troubleshooting technical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standards for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rapidly to emerging technologies within the project scope, enhancing project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detailed documentation for migration processes to facilitate team understanding and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critical applications, implementing significant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their understanding of complex architectures and best debugging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confirm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adherence to architectural standards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for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efforts, refining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analysis to ensure compliance with company policies and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various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streamlining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to ensure stability post-deployment and compatibility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components for performance bottlenecks and proposed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issues and improve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contributing to 5 major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SQL,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Waterfall, CI/CD,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