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in designing, coding, and testing applications using Java, Python, AWS, APIs, and unit testing. Proven track record in developing scalable backend systems and implementing robust solutions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system architecture for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backend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 performance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execute </w:t>
      </w:r>
      <w:r>
        <w:rPr>
          <w:rFonts w:asciiTheme="minorHAnsi" w:hAnsiTheme="minorHAnsi" w:cstheme="majorHAnsi"/>
          <w:b/>
          <w:bCs/>
          <w:lang w:val="en-US"/>
        </w:rPr>
        <w:t xml:space="preserve">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feature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quality and sustainability.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senior engineers to review code and improve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bug fixing initiatives across product lifecycle, developing solutions to complex problems before they arise.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Engagement with stakeholders to refine requirements and develop compliant solutions that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systems architecture and design to create reusable frameworks and best practices 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 improvements in system security and scalability, directly influencing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coding methodologies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and integrate third-party services and APIs to enhance system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and maintained existing applications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mentorship by providing guidance on best practices and coding standards to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insights that shaped the design of new features and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vital data to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peer code reviews, ensuring delivery of rigorously reviewed and tested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identify and resolve bugs, prioritizing fixes effectively during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efficient database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CI/CD processes ensuring seamless delivery across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following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processes for legacy systems, enhancing existing functionalities with modern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to assist future development and operational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reliability of code changes made.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and configuration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to ensure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projects with a primary focus on system quality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 Compose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