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Software Engineer with 11+ years of experience in Kotlin, Angular, and Kafka. Expertise in designing scalable applications and implementing robust enterprise software solutions. Committed to delivering high-quality, cloud-native applications and collaborating with cross-functional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cloud-native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set coding standards to maintain high code quality and testability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and achieve key results (OKRs) aligning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solutions implementation,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data processing and messaging.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Agile methodologies, enhancing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end-to-end deployment processes, ensuring seamless application rollouts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performance testing and application monitoring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scalable system architectures aligned with principles of </w:t>
      </w:r>
      <w:r>
        <w:rPr>
          <w:rFonts w:asciiTheme="minorHAnsi" w:hAnsiTheme="minorHAnsi" w:cstheme="majorHAnsi"/>
          <w:b/>
          <w:bCs/>
          <w:lang w:val="en-US"/>
        </w:rPr>
        <w:t xml:space="preserve">ISO 13485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strategic product development and roadmap planning, aligning software features with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secure and efficient software solutions, enhancing user experience and system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microservices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APIs, improving system integration for various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best coding practices and conducted technical workshops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database optimization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performance in high-traffic scenarios.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gather requirements and report on project progress.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procedures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test coverage and software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of applications, improving deployment processes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team Agile ceremonies, promoting cross-functional collaboration and iterative development.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optimizing performance and user accessibility throughout the application lifecycle.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for existing applications to modern tech stacks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engaged in debugging and troubleshooting software issues, ensuring prompt resolution.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code reviews, advocating for clean code and adherence to industry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and documentation for new features, improving overall project quality and maintainability.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Kotlin, Java,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React, Spring Boot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Kafka, Docker, Kubernetes,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lang w:val="en-US"/>
        </w:rPr>
        <w:t xml:space="preserve">: AWS, Azure,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JUnit5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