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back-end development, specializing in Python, Java, and AWS. Proven track record in delivering scalable, high-quality applications utilizing GenAI and APIs.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and development of scalable enterprise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GenAI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for automated testing and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develop tools enhancing productivity across Netflix's workforce.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guiding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quality and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high-impact projects on time, applying agile methodologies and strong problem-solving skills.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integrations with third-party services to expand functionality of internal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performance tuning for existing systems to optimize resource utilization.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Influenced AI strategy for internal applications, focusing on responsible use of </w:t>
      </w:r>
      <w:r>
        <w:rPr>
          <w:rFonts w:asciiTheme="minorHAnsi" w:hAnsiTheme="minorHAnsi" w:cstheme="majorHAnsi"/>
          <w:b/>
          <w:bCs/>
          <w:lang w:val="en-US"/>
        </w:rPr>
        <w:t xml:space="preserve">GenAI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and monitoring solutions to ensure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to improve code quality through rigorous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effective communication across teams, translating technical concepts into actionable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enterprise-level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APIs, enabling efficient data retrieval for internal tools and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growth by sharing knowledge of coding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projects to automate enterprise workflows, resulting in a 30% reduction in manual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and designers to iterate on user feedback for key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 strategies for internal applications, improving response time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to nurture a culture of quality and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and resolved critical production issues, ensuring minimal disruption to service.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 software development lifecycle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migrating legacy systems to modern architectures, enhancing scalability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efficient data models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support high-traffic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an integral role in implementing security measures, ensuring compliance with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team scrum meetings, contributing to project planning and progress tracking.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Consistently delivered features on time with a focus on detail and quality across all stages.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SpringBoot, React, Node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NoSQL,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