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backend systems. Proficient in Go, Java, and Python on cloud platforms like AWS. Skilled in designing robust databases with PostgreSQL and MySQL, focused on AI applications and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for a groundbreaking digital grain trading platform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system optimizations, ensuring high-quality software solutions with a focus 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management and data science, to define technical requirements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ownership of core feature sets in a complex codebase, driving continuous integration and deployment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building innovative solutions in agricultural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database structures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availability and performance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enhanced CI/CD pipelines to achieve faster deployment cycles and improved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robust testing procedures and code reviews to uphold software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software development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industry research to integrate the latest technologies in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technical guidance on new project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architecture of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critical components of a learning management system, implementing scalable solutions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foster continuous integration practices and improve application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best practices and effective use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and reliability through code optimization and thorough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AI-driven features to improve user engagement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system architecture, ensuring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the development 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system integrity and performance during transitions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senior team members to troubleshoot and resolve complex technical issues 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optimizing SQL queries for better database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collaborative environment focused on quality software output.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sharing sessions, focusing on effective development practices to improve overall team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DevOps,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Generative AI,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Scalable systems, Software architecture, Backend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Code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