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software development and a passion for building robust APIs and integrations. Proficient in Python, JavaScript, GraphQL, Docker, and Kubernetes. Proven track record of enhancing customer solutions and optimizing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high-impact features to optimize enterprise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improving the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process, enhancing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workflows with enterprise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integrations with cloud services, ensuring smooth customer migrations to </w:t>
      </w:r>
      <w:r>
        <w:rPr>
          <w:rFonts w:asciiTheme="minorHAnsi" w:hAnsiTheme="minorHAnsi" w:cstheme="majorHAnsi"/>
          <w:b/>
          <w:bCs/>
          <w:lang w:val="en-US"/>
        </w:rPr>
        <w:t xml:space="preserve">Dagster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 to enforce high-quality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resolved performance bottlenecks in the product's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users to collect feedback, driving actionable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product documentation for clarity and usability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procedures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public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repository by maintaining code quality and facilitating contributions.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components, implementing features across the stack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applying software development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better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guarantee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clients to define system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documentation practices by creating clear usage guidelines for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data processing and integration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larger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troubleshooting for clients,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small team setting to ensure project milestones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improving system performance through code optimization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by delivering key functionalities on time, processing large datasets.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Tools</w:t>
      </w:r>
      <w:r>
        <w:rPr>
          <w:rFonts w:asciiTheme="minorHAnsi" w:hAnsiTheme="minorHAnsi" w:cstheme="majorHAnsi"/>
          <w:lang w:val="en-US"/>
        </w:rPr>
        <w:t xml:space="preserve">: PostgreSQL, MySQL,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