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Software Engineer with 11+ years of experience in backend development and AI integration. Proficient in Java, Python, and Kotlin, with a strong focus on building engaging learning platforms. Passionate about chess and using technology to enhance educational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powering chess learning features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systems, ensuring performance and reliability in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researchers to develop adaptive chess learning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machine learning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project initiatives, implementing rapid experimentation practices to enhance gameplay and teaching efficacy.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uphold engineering excellence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knowledge on best coding practices and architecture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cross-functional collaboration with product and design teams to innovate chess features and user engagement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 to adapt swiftly to evolving project requirements and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user engagement and learning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backend components, implementing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in training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fostering a culture of collaborative learning and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optimizations of existing systems, enhancing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and CI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delivery of high-quality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UX design discussions to align product offerings with user needs and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backend services, improving operational visibility and issue response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educational content delivery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migrating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learning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improvements, achieving a 30% reduction in bug incidents.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Kotlin,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Django,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scikit-learn, Natural Language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