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optimizing build systems. Proficient in Rust, C++, Java, Google Cloud Platform, and Linux. Passionate about enhancing developer productivity through scalable systems and high-performance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high-performance features for build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scale.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improving build times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architecture reviews ensuring best practices in software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features for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projects like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build systems and modern programming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operational excellence in delivery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logging and monitoring solutions to track performance and errors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 to resolve production issues,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on system optimization, focusing on parallel execution and cache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integrate new technologies to better support a growing user base.”],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build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CMake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development velocity.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optimization opportunities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documentation for internal tools and workflows, improving engagement and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architecture discussions to uphold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 of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complex migrations and upgrades of legacy systems to modern architectures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integration efforts, integrating testing frameworks mostly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Delivered features for core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efficiency and reducing build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maintain and enhance existing systems and infrastructure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the testing and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optimization and debugging of build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improvement in system performance through targeted refactoring and efficiency discoveries.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specification of core features, ensuring compliance with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tasks, focusing on data integrity and operational efficiency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software documentation to support development teams and stakeholder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updates and propose changes for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data, implementing improvements that resulted in a lower average build duration.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Java, Shell Scripting,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Systems</w:t>
      </w:r>
      <w:r>
        <w:rPr>
          <w:rFonts w:asciiTheme="minorHAnsi" w:hAnsiTheme="minorHAnsi" w:cstheme="majorHAnsi"/>
          <w:lang w:val="en-US"/>
        </w:rPr>
        <w:t xml:space="preserve">: Bazel, Gradle, Maven, CMake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Red Hat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gRPC,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Continuous Integration, Software Documentation, Technical Writing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