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AI, machine learning, C++, and systems architecture. Proven track record of optimizing algorithms and designing reliable AI automation platforms. Strong foundations in data structures, algorithms, and software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experiments to optimize AI benchmarks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evaluation frameworks for AI systems, increasing experimentation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build robust automation platforms for real-world AI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fine-tuned machine learning models, implementing rigorous evaluation methodologies for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systems to monitor model behavior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high-quality standards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high-performance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AI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the performance of machine learning models, ensuring they met production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scalability and efficient resource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AI-driven educational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for skill growth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internal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positively affecting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increase code reliability in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enhance platform capabilities in AI education.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backend solutions, improving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ensuring adherence to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implemented enhancements, improving efficiency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AI systems,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debugging in complex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that improved system responsiveness across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system efficiency through optimization and refactoring of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PostgreSQL,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Jupyter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