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innovative solutions in Java, Python, and Docker. Skilled in AI/ML algorithms and API integrations, specializing in CUAS systems and deployments. Passionate about enhancing system security and functionality.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enhancements for </w:t>
      </w:r>
      <w:r>
        <w:rPr>
          <w:rFonts w:asciiTheme="minorHAnsi" w:hAnsiTheme="minorHAnsi" w:cstheme="majorHAnsi"/>
          <w:b/>
          <w:bCs/>
          <w:lang w:val="en-US"/>
        </w:rPr>
        <w:t xml:space="preserve">DroneArmor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CUAS C2 Software, improving functionality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CUAS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sensors and effectors within </w:t>
      </w:r>
      <w:r>
        <w:rPr>
          <w:rFonts w:asciiTheme="minorHAnsi" w:hAnsiTheme="minorHAnsi" w:cstheme="majorHAnsi"/>
          <w:b/>
          <w:bCs/>
          <w:lang w:val="en-US"/>
        </w:rPr>
        <w:t xml:space="preserve">DroneArmor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robust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connect various system components,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designed testing protocols to maintain high standards of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cross-disciplinary teams to align on system features and security requirements for national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develop algorithms for threat detection and response in </w:t>
      </w:r>
      <w:r>
        <w:rPr>
          <w:rFonts w:asciiTheme="minorHAnsi" w:hAnsiTheme="minorHAnsi" w:cstheme="majorHAnsi"/>
          <w:b/>
          <w:bCs/>
          <w:lang w:val="en-US"/>
        </w:rPr>
        <w:t xml:space="preserve">CUAS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technical issues, enhancing reliability and performance of deployed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collaboration and continuous learning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demonstrations showcasing technological advancements to internal stakeholders and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and ensured compliance with safety and operational standards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streamlining development to production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features for web-based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enhancing their technical and code review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integration/continuous deployment (CI/CD)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backend development, integrating with various data sources for enhanced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communication between front-end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optimization, improving application speed by 20% during peak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define specifications and ensure successful delivery of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for code and architecture to facilitate knowledge sharing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hands-on coding for internal tools and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assisting various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optimal resource allocation.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analysis and fixing of bugs, leading to a 15% decrease in reported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enhance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knowledge-sharing sessions to foster a collaborative environment, enhancing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React, Flask,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Confluence,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Oracle,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&amp; Data Science</w:t>
      </w:r>
      <w:r>
        <w:rPr>
          <w:rFonts w:asciiTheme="minorHAnsi" w:hAnsiTheme="minorHAnsi" w:cstheme="majorHAnsi"/>
          <w:lang w:val="en-US"/>
        </w:rPr>
        <w:t xml:space="preserve">: Machine Learning, Deep Learning, Data Analysis, Numpy,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lang w:val="en-US"/>
        </w:rPr>
        <w:t xml:space="preserve">: AWS, Azure, Kubernetes,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