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robust applications. Proficient in React, TypeScript, Kotlin, and AWS technologies. Passionate about integrating AI and enhancing patient care through innovative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applications integrating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patient care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deployed backend services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improve platform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optimize AWS infrastructure using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AI-driven features to enhance user experience, improving engagement and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coding standards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refining DevOps practices leveraging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production issues impacting application performance and patient care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ML models into applications, enhancing decision-making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and integration tests ensuring robust application functionality.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front-end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functionality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to transition legacy systems to modern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deliver high-quality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to maintain code quality and performance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improving team's onboarding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automating deployments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application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applications, focusing on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updating codebases to modern standards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and APIs, enhancing integration capabilities with third-party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timely delivery of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 team of developers to deliver features that improved system efficiency, directly enhancing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TypeScript, JavaScript, Python,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Spring Boot, Node.js, Express.js,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AWS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