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building robust applications. Proficient in Salesforce, SQL Server, and ETL processes. Skilled in delivering tailored software solutions that enhance operational efficiency and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a </w:t>
      </w:r>
      <w:r>
        <w:rPr>
          <w:rFonts w:asciiTheme="minorHAnsi" w:hAnsiTheme="minorHAnsi" w:cstheme="majorHAnsi"/>
          <w:b/>
          <w:bCs/>
          <w:lang w:val="en-US"/>
        </w:rPr>
        <w:t xml:space="preserve">Blackthorn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 for noncredit course registration.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integrations between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applications, enhancing data flow and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systems analysis, reviewing requirements and developing detailed design specifications for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environments to optimize analytics reporting and improve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program documentation, including technical specifications and training materials for users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customized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to meet evolving needs of the Division of Continuing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test plans and prepared testing data, ensuring high quality and performance of applications post-deployment.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application designs for compliance with architecture standards, ensuring functional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vendor software evaluations to identify optimal solutions for departmental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support integrations and resolve application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fostering a culture of continuous learning.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user requirements and process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fostering knowledge sharing and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instances for CRM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accounts and permissions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security and governance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SQL queries for reporting and data analysis, aiding in strategic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 effective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for deployment and configuration management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enhancing code quality and ensuring adherence to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maintained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application data storage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systems debugging and troubleshooting to enhance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project requirements and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extend application functionality, improving user experience and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team success by actively participating in daily stand-ups and development sprints.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Blackthorn,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Maven, GitLab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