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ETL, data integration, and machine learning. Proficient in SQL, AWS, and Hadoop to optimize data workflows and enhance business intelligence. Adept at automating model deployment and implementing solutions for e-commerce data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processing millions of records with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business intelligence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ML pipelines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validation and model training,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fulfill requirements for customer segmentation and fraud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monitoring strategies to track and optimize </w:t>
      </w:r>
      <w:r>
        <w:rPr>
          <w:rFonts w:asciiTheme="minorHAnsi" w:hAnsiTheme="minorHAnsi" w:cstheme="majorHAnsi"/>
          <w:b/>
          <w:bCs/>
          <w:lang w:val="en-US"/>
        </w:rPr>
        <w:t xml:space="preserve">ETL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during peak traffic periods.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Migrated large datasets from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validation throughout the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flows using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preprocess massive datasets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in e-commerce.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develop advanced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analytics and forecasting, utilizing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distributed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ensured compliance with best practices for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in-depth performance analyses of </w:t>
      </w:r>
      <w:r>
        <w:rPr>
          <w:rFonts w:asciiTheme="minorHAnsi" w:hAnsiTheme="minorHAnsi" w:cstheme="majorHAnsi"/>
          <w:b/>
          <w:bCs/>
          <w:lang w:val="en-US"/>
        </w:rPr>
        <w:t xml:space="preserve">data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processing capabilities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collaborative work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Composed complex SQL queries for statistical data analysis to derive actionable insights from large datasets.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development of data ingestion frameworks leveraging </w:t>
      </w:r>
      <w:r>
        <w:rPr>
          <w:rFonts w:asciiTheme="minorHAnsi" w:eastAsia="Times New Roman" w:hAnsiTheme="minorHAnsi" w:cs="Times New Roman"/>
          <w:b/>
          <w:bCs/>
          <w:lang w:val="en-US"/>
        </w:rPr>
        <w:t xml:space="preserve">DataStage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integration with e-commerce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proficiency in data management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design and implementation of ETL processes for migrating data to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business intelligence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statistical analysis and algorithm implementation to optimize supply chain operations and enhance forecasting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automation using </w:t>
      </w:r>
      <w:r>
        <w:rPr>
          <w:rFonts w:asciiTheme="minorHAnsi" w:eastAsia="Times New Roman" w:hAnsiTheme="minorHAnsi" w:cs="Times New Roman"/>
          <w:b/>
          <w:bCs/>
          <w:lang w:val="en-US"/>
        </w:rPr>
        <w:t xml:space="preserve">Control-M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efficiencies by reducing manual workloads.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data pipelines with </w:t>
      </w:r>
      <w:r>
        <w:rPr>
          <w:rFonts w:asciiTheme="minorHAnsi" w:eastAsia="Times New Roman" w:hAnsiTheme="minorHAnsi" w:cs="Times New Roman"/>
          <w:b/>
          <w:bCs/>
          <w:lang w:val="en-US"/>
        </w:rPr>
        <w:t xml:space="preserve">Apache Hive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higher performance in query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analysis sessions with stakeholders to define data handling needs, contributing to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adopting best practices for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distributed environment.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scripts for data extraction and transformation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administration tasks, ensuring data integrity and performance on </w:t>
      </w:r>
      <w:r>
        <w:rPr>
          <w:rFonts w:asciiTheme="minorHAnsi" w:eastAsia="Times New Roman" w:hAnsiTheme="minorHAnsi" w:cs="Times New Roman"/>
          <w:b/>
          <w:bCs/>
          <w:lang w:val="en-US"/>
        </w:rPr>
        <w:t xml:space="preserve">Teradata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data migration projects from legacy systems to newer platforms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statistical data analysis to support business decisions in marketing and supply chain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testing of newly deployed data integration features, focusing on system quality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from project stakeholders, contributing to the timely delivery of features and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Hadoop, Airflow,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Amazon EC2,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IBM DataStage, HBase, Teradata,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Monitoring</w:t>
      </w:r>
      <w:r>
        <w:rPr>
          <w:rFonts w:asciiTheme="minorHAnsi" w:hAnsiTheme="minorHAnsi" w:cstheme="majorHAnsi"/>
          <w:lang w:val="en-US"/>
        </w:rPr>
        <w:t xml:space="preserve">: Control-M, Autosys, Metadata Manager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Data validation, Statistical analysis, Customer segmentation, Fraud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