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designing scalable cloud infrastructures. Proficient in AWS, Terraform, and CI/CD processes. Skilled in optimizing system performance and ensuring infrastructure security using Bash and Python.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third-party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operations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services, resulting in enhanced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observability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optimizing system performance and reliability with effective incident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QA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reliable application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network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and managed post-incident reviews to drive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development of new features and integration, contributing to system enhancements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cloud-based infrastructure management and best security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cloud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building CI/CD pipelines and improving deployment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and stability by implementing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high availability and optimal site performance on AWS.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cloud technologies and DevOps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identify and resolve service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decisions on system design and operational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and deployment processes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releases, ensuring minimal downtime and reliable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monitoring and alerting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oversight.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deliveries on time, contributing directly to team goals and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CloudFormation, CI/CD,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CodePipeline, CloudWatch, Git,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QA Automation,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