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high-growth startups. Expertise in Python, Django, and GraphQL with a focus on backend services. Proven ability to architect solutions that optimize operations across transportation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Sortie Ops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directly with launch customers for real-time operational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backend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logistics for air, land, and sea transport.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requirements, mitigating operational chaos with efficient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reliability for customer-heavy months.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on-call rotation to troubleshoot and resolve production issues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data fetching capabilities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performance during peak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service security and performance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 and technology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and enhanced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management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technologies, fostering skill development and code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and implement high-impact features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 for mission-critical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feature reliability and reduce regression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streamline deployment processes, reducing cycle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to enhance scalability and performance across various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monitoring and observability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data processing platform focused on real-time analytics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availability and performance for user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client consumption, emphasizing documentation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product managers to define and implement new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on implementing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performance improvement by optimizing querying and indexing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Graphene,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Cloudflare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