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scalable backend systems and data pipelines. Proficient in AWS technologies, Python, and SQL, with hands-on experience in Apache Spark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ingestion systems, processing terabytes of data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provide geospatial data solutions tailored to application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data-quality assessments and implemented metrics to enhance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backend systems design and code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decisions and led peer presentations to enhance team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data processing workloads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latency and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operational excellence by instituting monitoring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new features, improving data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collaboration and innovation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for new data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batch and real-time data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ETL workflows, enhancing data reliability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for querying geospatial datasets to support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improvements to facilitate data scaling and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creating actionable insights for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optimizations for legacy systems,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data-driven applications for customer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data processing pipelines for internal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changing legacy systems to modern architectures,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solutions with a focus on system reliability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NodeJS, Scala,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S3, Athena, Glue, EMR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ETL, Apache Spark, Data Pipelines,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Monitoring,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Machine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