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in building scalable web applications. Proficient in React, C#, Azure, Node.js, and SQL, emphasizing quality and performance in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design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high-impact applications, enhancing user experience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CI/CD initiatives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the development workflow to ensure a streamlined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teams, including Architects and QA, to deliver software that exceeds client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a culture of continuous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strategies with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software quality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web applications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containerized deployment, enhancing scalability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code audits to maintain the highest standards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daily stand-ups and sprint planning sessions within an agile environment, fostering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stakeholders to identify obstacles and deliver on sprint commitments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and troubleshoot system performance issues, optimizing code based on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large-scale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development of complex features, ensuring timely delivery and stakeholder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cloud integration, enhancing team skills and knowledge.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focusing on scalability and maintainability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interaction between front-end and back-end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create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testing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codebases to enhance performance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adoption of agile methodologies, facilitating a culture of iterative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user-friendly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compliance with UX/UI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on feature enhancements that directly impacted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throughout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and resolved production issues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focusing on code quality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team's agile practices, helping improve workflow efficiency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C#, TypeScript,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SQL Server,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Docker, CI/CD,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JIRA, Git, Visual Studio,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Postman,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