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building scalable applications. Expertise in Node.js, JavaScript, TypeScript, MongoDB, AWS, and microservices. Proven track record in providing technical support and leading cross-functional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healthcare services, ensuring scalability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audits, improving application performance by 30% while reducing bugs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consensus on architectural decisions for a serverless application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primary technical point of contact for client issues, streamlining incident response in collaboration with support teams across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debugging and incident management, leading to a 25% reduction in response time for critical incidents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modularity and ease of deployment, resulting in reduced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launched multiple features in web and mobile applications, coordinating closely with product owners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solutions, improving efficiency in data retrieval and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incident response planning, ensuring readiness and performance consistency during high-load periods across multiple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for faster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experience through responsive design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web development best practices while overseeing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deployment of a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system reliability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troubleshoot database performance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life cycle from requirements gathering to deployment, ensuring adherence to quality standards and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code coverage and bug detection rates within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teams to streamline the CI/CD process, resulting in more efficient build and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new features, improving knowledge sharing and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live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feature implementations,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applications, resulting in improved application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minor architectural decisions, supporting team leads in planning and execution of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completed projects on time, leading to a 98% satisfaction rating from internal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NestJS, jQuery,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Red Hat OpenShift,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