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developer with over 11 years of experience in building and maintaining sustainable applications. Proficient in PL/SQL, JavaScript, PHP, and cloud technologies. Adept at delivering agile solutions with a focus on security and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scalable fisheries management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Oracle 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cross-functional team to modernize legacy systems, enhancing performance through agile methodologies and continuous integration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web applications in compliance with federal IT security standards,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Apache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 WebLogic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version control and software documentation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project requirements and deliver technical solutions, facilitating testing and deployment phases successfully.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agile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capabilities and project delivery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processes, reducing downtime and streamlining updates through solid CI/CD pipelines in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database solutions that improved access speeds and integrity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performance and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stakeholder communications, clearly articulating technical challenges and timelines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regular code reviews to uphold coding standards, enhancing project collaboration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end-users on newly implemented features, driving adoption and addressing feedback for further refinement.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fisheries management web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frontend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engineers in adopting agile practices and usage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database migration strategies for Oracle environments, improving data integrity and access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Developer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implementing user-friendly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and user story development, ensuring alignment between technical capabilities and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management, coordinating tasks effectively across cross-functional teams, contributing to timely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testing and validation to ensure adherence to security and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system architecture discussions, contributing insights on backend technologies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software projects as an individual contributor, focusing on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functionality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data security through technology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and support of web applications across various environments,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technical documentation for software development processes, streamlining knowledge transfer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operational issues in collaboration with support teams,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for automation and problem-solving.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high customer satisfaction rating through effective communication and prompt resolution of technical inquiries and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PL/SQL, JavaScript, PHP, Python, Bash,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jQuery, Oracle APEX, Oracle WebLogic, Apache HTTP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Enterprise Database, SQL Developer, Database Design, Database Software Proficiency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Development, Software Testing, Continuous Improvement, Technical Writing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Federal IT Security Requirements, Information Security Compliance, Technology Security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