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developer with over 11 years of experience in building robust applications. Proficient in .NET, C#, AWS, and React. Adept at leading teams and delivering high-quality software in the payments industry.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and APIs within a Scrum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AWS solutions including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serverless application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enhancing code quality and system performance for critical payment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growth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QA and product teams to ensure comprehensive application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Interpreted technical specifications, driving successful product features from concept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Proposed innovative approaches to enhance application efficiency, integrating modern frameworks into legacy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system performance optimization, utilizing profiling tools to ensure optimal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improving deployment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high-impact projects, ensuring alignment with business objectives and meeting deliverable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documentation on software architecture and system dependencies.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increasing component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efficient coding practices and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structure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best practices in coding and software development life cycle were followed.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AWS-based services improving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automated test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endpoints, enhancing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databases, ensuring efficient data retrieval and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several successful integration projects within the payments sector, improving transactional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full-stack developer focusing on core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bug fixes for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code maintenance efforts to ensure adherence to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and debugging for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improved application performance, resulting in a 30% increase in system responsiveness.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