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building scalable web applications. Proficient in React, TypeScript, Redux Toolkit, and blockchain technologies. Committed to crafting high-quality user interfaces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Redux Toolkit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reliability challenges by implementing effective logging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 and provided feedback for UI/UX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leading to an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align project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standards to streamline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application data flow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JavaScript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better code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frontend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intuitive web layouts.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page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maintainability and scalability of existing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to support ongoing team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partnered with teams for seamless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correct display of dynamic content.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ongoing performance testing and optimization of existing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 Toolkit,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Web3 Technologies</w:t>
      </w:r>
      <w:r>
        <w:rPr>
          <w:rFonts w:asciiTheme="minorHAnsi" w:hAnsiTheme="minorHAnsi" w:cstheme="majorHAnsi"/>
          <w:lang w:val="en-US"/>
        </w:rPr>
        <w:t xml:space="preserve">: Ethers, Viem, Wagmi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