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building dynamic applications using PHP, Laravel, and MySQL. Proficient in CI/CD practices and API integrations, focused on delivering high-quality solutions for clients. Passionate about combining technology with the music industry.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new features for client-facing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implement automated testing to ensure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S3 and CloudWatch for enhanced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align software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Laravel migrations to manage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 changes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and integrate third-party APIs for feature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retrospectives to assess and improve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feature flags for controlled feature rollouts and user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conduct optimization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comprehensive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SQL database designs and optimized existing queries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to fortify application stability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third-party APIs to expand application functionality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and dynamic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pipeline to ensure seamless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to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API integrations and third-party application setups.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bug fixes and coding tasks to improve existing features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on technical requirements and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automated deployment processes, increasing release frequency.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API Integration, Feature Flags, Automated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