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software developer with over 11 years of expertise in Python, JavaScript, and AWS technologies. Proven ability to design serverless architectures and maintain distributed applications in cloud environments using DynamoDB and AWS Lambda.</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maintained a </w:t>
      </w:r>
      <w:r>
        <w:rPr>
          <w:rFonts w:asciiTheme="minorHAnsi" w:hAnsiTheme="minorHAnsi" w:cstheme="majorHAnsi"/>
          <w:b/>
          <w:bCs/>
          <w:lang w:val="en-US"/>
        </w:rPr>
        <w:t xml:space="preserve">serverless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web application using </w:t>
      </w:r>
      <w:r>
        <w:rPr>
          <w:rFonts w:asciiTheme="minorHAnsi" w:hAnsiTheme="minorHAnsi" w:cstheme="majorHAnsi"/>
          <w:b/>
          <w:bCs/>
          <w:lang w:val="en-US"/>
        </w:rPr>
        <w:t xml:space="preserve">AWS Lambda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API Gateway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DynamoDB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data processing.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on design reviews and implemented best coding practices to ensure system reliability and maintainability.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performance and debugged complex distributed systems across multiple services deployed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Enhanced security through proper </w:t>
      </w:r>
      <w:r>
        <w:rPr>
          <w:rFonts w:asciiTheme="minorHAnsi" w:hAnsiTheme="minorHAnsi" w:cstheme="majorHAnsi"/>
          <w:b/>
          <w:bCs/>
          <w:lang w:val="en-US"/>
        </w:rPr>
        <w:t xml:space="preserve">IAM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roles and policies for all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employed.</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continuous integration and deployment pipelines using </w:t>
      </w:r>
      <w:r>
        <w:rPr>
          <w:rFonts w:asciiTheme="minorHAnsi" w:hAnsiTheme="minorHAnsi" w:cstheme="majorHAnsi"/>
          <w:b/>
          <w:bCs/>
          <w:lang w:val="en-US"/>
        </w:rPr>
        <w:t xml:space="preserve">Git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tools to automate deployments to production.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initiatives for enhancing application features based on user feedback and analytics data.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in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serverless architecture principles.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Ensured compliance with data protection regulations and best practices for user data handling.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Utilized </w:t>
      </w:r>
      <w:r>
        <w:rPr>
          <w:rFonts w:asciiTheme="minorHAnsi" w:hAnsiTheme="minorHAnsi" w:cstheme="majorHAnsi"/>
          <w:b/>
          <w:bCs/>
          <w:lang w:val="en-US"/>
        </w:rPr>
        <w:t xml:space="preserve">DynamoDB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effective data modeling and querying, achieving optimized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regular code reviews, promoting a culture of quality and shared learning among team members.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and maintained technical documentation for architecture and operational processes.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JavaScript, SQL, HTML, CSS,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AWS Lambda, Express.js, React.js, Django,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DynamoDB, API Gateway, AWS Amplify, IAM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DynamoDB, SQL, NoSQL, PostgreSQL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Jest, Mocha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Docker, JIRA, CI/CD,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