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Architect with over 11 years of experience in Amazon Web Services cloud architectures, Java, React, and SQL. Proven success in delivering scalable, secure, and high-quality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cloud-native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hands-on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infrastructure as 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existing systems to enhance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architectural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compliance with security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business requirements into technical specifications for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suggest improvements to optimize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Agile methodologies, ensuring timely delivery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Cultivated a collaborative environment across engineering teams for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performance reports and analytics using application monitoring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functions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ensuring uptime and reliable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applications to cloud platforms, improving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Services, Docker, Kubernetes,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CI/CD,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