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Analyst with over 11 years of experience in Java development and SQL database management, specializing in Agile methodologies for DoD IT systems. Proven ability to analyze, document, and test software solutions while ensuring compliance with user requirements.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legacy DoD IT systems as part of the Tier 2 team, resolving user issues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issue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documentation for complex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compliance with specifications and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users to identify, troubleshoot, and resolve performance issues in the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requirement specifications and create data mapping diagrams using </w:t>
      </w:r>
      <w:r>
        <w:rPr>
          <w:rFonts w:asciiTheme="minorHAnsi" w:hAnsiTheme="minorHAnsi" w:cstheme="majorHAnsi"/>
          <w:b/>
          <w:bCs/>
          <w:lang w:val="en-US"/>
        </w:rPr>
        <w:t xml:space="preserve">Visio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developers and testers.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functional testing of applications, utilizing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ad-hoc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data analysis and troubleshooting within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system architecture discussions to align technical solutions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and developers on best practices for documentation and analysis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version control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source code and facilitate collaboration among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testing protocols and documentation required for system compliance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security protocols as mandated for DoD systems, leveraging my active Secret clearance.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Acted as a senior software analyst, collaborating with stakeholders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focused on legacy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 specifications while mentoring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testing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usability and functionality through detailed QA processes and user feedback sessions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to gather user requirements and translate them to technical specifications for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plans and cases, ensuring robust application performance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 and manipulation to support system analysis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streamline the software development lifecycle (SDLC) processes, emphasizing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training sessions for cross-functional teams on system features and best use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enterprise-level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supported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enhancements while participating in full lifecycle support of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testing to gather feedback and improve application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system integration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processes and conducted training for end-users on application usage.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phases, assisting with delivery timelines and team coordination.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Methodologies</w:t>
      </w:r>
      <w:r>
        <w:rPr>
          <w:rFonts w:asciiTheme="minorHAnsi" w:hAnsiTheme="minorHAnsi" w:cstheme="majorHAnsi"/>
          <w:lang w:val="en-US"/>
        </w:rPr>
        <w:t xml:space="preserve">: Scrum, Kanban, SDLC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