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SharePoint &amp; Power Platform Developer with over 11 years in designing and implementing enterprise solutions. Expertise in SharePoint Online, Power Apps, and Power Automate. Proven track record in optimizing business processes and enhancing productivity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enterprise-level solutions using </w:t>
      </w:r>
      <w:r>
        <w:rPr>
          <w:rFonts w:asciiTheme="minorHAnsi" w:hAnsiTheme="minorHAnsi" w:cstheme="majorHAnsi"/>
          <w:b/>
          <w:bCs/>
          <w:lang w:val="en-US"/>
        </w:rPr>
        <w:t xml:space="preserve">SharePoint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customized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sites, lists, and workflows, optimizing user experience and permissions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complex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(Canvas and Model-driven) for various business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business processes and workflows utilizing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Migrated legacy </w:t>
      </w:r>
      <w:r>
        <w:rPr>
          <w:rFonts w:asciiTheme="minorHAnsi" w:hAnsiTheme="minorHAnsi" w:cstheme="majorHAnsi"/>
          <w:b/>
          <w:bCs/>
          <w:lang w:val="en-US"/>
        </w:rPr>
        <w:t xml:space="preserve">InfoPath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forms to modern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improve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systems to streamline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dashboards and forms to provide actionable insights and enhance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and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all solutions adhered to governance, security,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optimized existing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improving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architectural decisions for ongoing platform improvement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and solutions, improving functionality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Power Platform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and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site management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using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manual effort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applications to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from on-premises environments, ensuring compliance with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deliver on-time upgrades and enhancements to </w:t>
      </w:r>
      <w:r>
        <w:rPr>
          <w:rFonts w:asciiTheme="minorHAnsi" w:eastAsia="Times New Roman" w:hAnsiTheme="minorHAnsi" w:cs="Times New Roman"/>
          <w:b/>
          <w:bCs/>
          <w:lang w:val="en-US"/>
        </w:rPr>
        <w:t xml:space="preserve">Power Apps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data analytics in business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governance strategies to ensure organizational security and compliance in all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quality assurance for applications built on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support document management and collaboration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InfoPath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forms and provided support for end-users during the transition phase.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customized workflows to streamline business processes across departments.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migration of legacy systems to </w:t>
      </w:r>
      <w:r>
        <w:rPr>
          <w:rFonts w:asciiTheme="minorHAnsi" w:eastAsia="Times New Roman" w:hAnsiTheme="minorHAnsi" w:cs="Times New Roman"/>
          <w:b/>
          <w:bCs/>
          <w:lang w:val="en-US"/>
        </w:rPr>
        <w:t xml:space="preserve">SharePoint Online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meetings to discuss project requirements and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coding efforts, achieving successful project completion and user training on new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SharePoint Framework (SPFx)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SharePoint Online, Power Apps, Power Automate, InfoPath, Microsoft 365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Dataverse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CI/CD practices, DevOps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