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Web Developer with over 11 years in software engineering. Proficient in building scalable applications using Laravel, React, JavaScript, TypeScript, HTML, and CSS. Strong focus on architecture, performance optimization, and technical leadership.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for a development team, focusing on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applications for high-traffic environments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addressed architectural deficiencies in existing applications, enhancing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approved technical designs, ensuring adherence to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the project scope and requirements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new technologies, implementing process improvements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professional growth and improving team competency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rich user experiences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usability based on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high-quality deliverables and efficient use of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 and optimized query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collaborations to align on project timelines, ensuring timely delivery of key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ease of use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 development life cycle, overseeing junior developers on key projects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 architecture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project requirements and timelines,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continual improvement of processes and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conducted performance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guidance on best practices in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to enhance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integration, automating deployment processes with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develop features for a cloud-based solution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support for bug resolution and ensuring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integrity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fostering a culture of quality and teamwork.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product migration, increasing system performance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PHP,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Laravel, Django, Rails,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 PHPUnit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Visual Studio Code, GitHub, Bitbucket, Figma,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