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Full-Stack Web Developer with over 11 years of experience crafting secure, user-friendly applications using Python, HTML, CSS, JavaScript, and MySQL. Proficient in Drupal, WordPress, and integrating modern web solutions for optimal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high-demand projects at Ripple Effect.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web development best practices and tools like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website performance and *SEO* through strategic use of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chatbots for enhanced user interaction and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FISMA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508 standards, ensuring project viability.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extensive troubleshooting on web applications and server-side data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for web applications to guide users and maintain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project goals with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Microsoft Teams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project management and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project planning strategies to streamline web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industry standards for software design to create scalable web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Roundtable Learning,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on best practices,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that required gathering requirements and delivering custom web solutions, ensuring functionality and design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web applications for performance and usability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quality and performance standards across team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website features through strategic use of third-party APIs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plugins.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project documentation for clear guidelines and development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project management frameworks to ensure timely delivery of web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applications, focusing on user functionality and data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routine website updates, troubleshooting issues with plugins and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implementation of user interface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migrations and enhancements to improve overall web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web accessibility compliance by advising on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jQuery, Drupal, WordPress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Teams, SharePoint, FISMA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Web applications, Animation, SEO, Accessibility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Technical troubleshooting support, Software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