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engineer with over 11 years in troubleshooting and designing Variable Frequency Drives (VFDs) for chiller applications. Proficient in power electronics, refrigeration, and low voltage systems. Skilled in continuous improvement processes and technical support for high-availability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resolutions for complex </w:t>
      </w:r>
      <w:r>
        <w:rPr>
          <w:rFonts w:asciiTheme="minorHAnsi" w:hAnsiTheme="minorHAnsi" w:cstheme="majorHAnsi"/>
          <w:b/>
          <w:bCs/>
          <w:lang w:val="en-US"/>
        </w:rPr>
        <w:t xml:space="preserve">VFD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issues related to </w:t>
      </w:r>
      <w:r>
        <w:rPr>
          <w:rFonts w:asciiTheme="minorHAnsi" w:hAnsiTheme="minorHAnsi" w:cstheme="majorHAnsi"/>
          <w:b/>
          <w:bCs/>
          <w:lang w:val="en-US"/>
        </w:rPr>
        <w:t xml:space="preserve">chillers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Johnson Controls.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global teams to troubleshoot escalated cases utilizing remote and onsite support.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technical documentation including service bulletins and solutions database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reliability improvement through Continuous Improvement Processes for existing and new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 as subject matter expert for </w:t>
      </w:r>
      <w:r>
        <w:rPr>
          <w:rFonts w:asciiTheme="minorHAnsi" w:hAnsiTheme="minorHAnsi" w:cstheme="majorHAnsi"/>
          <w:b/>
          <w:bCs/>
          <w:lang w:val="en-US"/>
        </w:rPr>
        <w:t xml:space="preserve">low voltage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medium voltage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power electronics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quality management to enhance lifecycle cost and improve reliability of VFD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troubleshooting techniques and best practices for VFD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customer feedback to enhance service quality and operational discipline.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data analysis to identify trends and proactively solve technical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decision-making processes for product improvements based on troubleshooting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 a customer-first approach in all technical support interactions.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expert support in troubleshooting </w:t>
      </w:r>
      <w:r>
        <w:rPr>
          <w:rFonts w:asciiTheme="minorHAnsi" w:eastAsia="Times New Roman" w:hAnsiTheme="minorHAnsi" w:cs="Times New Roman"/>
          <w:b/>
          <w:bCs/>
          <w:lang w:val="en-US"/>
        </w:rPr>
        <w:t xml:space="preserve">VFDs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chiller and refrigeration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troubleshooting methodologies and field service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best practices for </w:t>
      </w:r>
      <w:r>
        <w:rPr>
          <w:rFonts w:asciiTheme="minorHAnsi" w:eastAsia="Times New Roman" w:hAnsiTheme="minorHAnsi" w:cs="Times New Roman"/>
          <w:b/>
          <w:bCs/>
          <w:lang w:val="en-US"/>
        </w:rPr>
        <w:t xml:space="preserve">low voltage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 troubleshooting, enhancing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engineers to define specifications and implement design improvements for VFD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root cause analysis on </w:t>
      </w:r>
      <w:r>
        <w:rPr>
          <w:rFonts w:asciiTheme="minorHAnsi" w:eastAsia="Times New Roman" w:hAnsiTheme="minorHAnsi" w:cs="Times New Roman"/>
          <w:b/>
          <w:bCs/>
          <w:lang w:val="en-US"/>
        </w:rPr>
        <w:t xml:space="preserve">power electronics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technical documentation and training materials for field service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continuous improvement initiatives leading to enhanced product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directly with clients to provide product demonstrations and technical assistance.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and implementation of </w:t>
      </w:r>
      <w:r>
        <w:rPr>
          <w:rFonts w:asciiTheme="minorHAnsi" w:eastAsia="Times New Roman" w:hAnsiTheme="minorHAnsi" w:cs="Times New Roman"/>
          <w:b/>
          <w:bCs/>
          <w:lang w:val="en-US"/>
        </w:rPr>
        <w:t xml:space="preserve">VFD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for cooling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for </w:t>
      </w:r>
      <w:r>
        <w:rPr>
          <w:rFonts w:asciiTheme="minorHAnsi" w:eastAsia="Times New Roman" w:hAnsiTheme="minorHAnsi" w:cs="Times New Roman"/>
          <w:b/>
          <w:bCs/>
          <w:lang w:val="en-US"/>
        </w:rPr>
        <w:t xml:space="preserve">low voltage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high voltage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electrical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upgraded existing systems to ensure optimal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engineering teams in system migrations and feature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project requirements and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service resolutions time by optimizing troubleshooting procedures.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w:t>
      </w:r>
      <w:r>
        <w:rPr>
          <w:rFonts w:asciiTheme="minorHAnsi" w:hAnsiTheme="minorHAnsi" w:cstheme="majorHAnsi"/>
          <w:lang w:val="en-US"/>
        </w:rPr>
        <w:t xml:space="preserve">: VFDs, VSDs, Continuous Improvement, Refrigeration, Electrical Troubleshooting, Low Voltage, Technical Support, Data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Support</w:t>
      </w:r>
      <w:r>
        <w:rPr>
          <w:rFonts w:asciiTheme="minorHAnsi" w:hAnsiTheme="minorHAnsi" w:cstheme="majorHAnsi"/>
          <w:lang w:val="en-US"/>
        </w:rPr>
        <w:t xml:space="preserve">: Troubleshooting, Field Service, Customer Interaction, Escalation Handling, Problem Solving, Service Bulletins, Database Maintenance, Technical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Performance Testing, Quality Assurance, Root Cause Analysis, Testing Procedures, Reliability Engineering, Validation, Process Optimization, Lifecycle Cost Reduction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Platforms &amp; Tools</w:t>
      </w:r>
      <w:r>
        <w:rPr>
          <w:rFonts w:asciiTheme="minorHAnsi" w:hAnsiTheme="minorHAnsi" w:cstheme="majorHAnsi"/>
          <w:lang w:val="en-US"/>
        </w:rPr>
        <w:t xml:space="preserve">: Johnson Controls Systems, Chiller Applications, Power Electronics, Service Database, Technical Solutions, Customer Relationship Management (CRM), Remote Support Tools, Field Service Management (FSM)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 &amp; Collaboration</w:t>
      </w:r>
      <w:r>
        <w:rPr>
          <w:rFonts w:asciiTheme="minorHAnsi" w:hAnsiTheme="minorHAnsi" w:cstheme="majorHAnsi"/>
          <w:lang w:val="en-US"/>
        </w:rPr>
        <w:t xml:space="preserve">: Team Collaboration, Field Sales Support, Mentoring, Cross-Functional Coordination, Project Management, Client Interaction, Change Management, Global Technical Support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