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Results-oriented software engineer with over 11 years of experience in building scalable backend systems. Proficient in Python, Java, Spark, and AWS. Expertise in designing REST APIs and data pipelines to enhance operational efficiency.</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design and architecture for </w:t>
      </w:r>
      <w:r>
        <w:rPr>
          <w:rFonts w:asciiTheme="minorHAnsi" w:hAnsiTheme="minorHAnsi" w:cstheme="majorHAnsi"/>
          <w:b/>
          <w:bCs/>
          <w:lang w:val="en-US"/>
        </w:rPr>
        <w:t xml:space="preserve">backend services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at </w:t>
      </w:r>
      <w:r>
        <w:rPr>
          <w:rFonts w:asciiTheme="minorHAnsi" w:hAnsiTheme="minorHAnsi" w:cstheme="majorHAnsi"/>
          <w:b/>
          <w:bCs/>
          <w:lang w:val="en-US"/>
        </w:rPr>
        <w:t xml:space="preserve">iOPEX Technologies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ensuring high performance and scalability of reporting APIs.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junior engineers on best practices in software development and data pipeline management for </w:t>
      </w:r>
      <w:r>
        <w:rPr>
          <w:rFonts w:asciiTheme="minorHAnsi" w:hAnsiTheme="minorHAnsi" w:cstheme="majorHAnsi"/>
          <w:b/>
          <w:bCs/>
          <w:lang w:val="en-US"/>
        </w:rPr>
        <w:t xml:space="preserve">SiriusXM Media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projects.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with cross-functional teams to align technical solutions with product visions using </w:t>
      </w:r>
      <w:r>
        <w:rPr>
          <w:rFonts w:asciiTheme="minorHAnsi" w:hAnsiTheme="minorHAnsi" w:cstheme="majorHAnsi"/>
          <w:b/>
          <w:bCs/>
          <w:lang w:val="en-US"/>
        </w:rPr>
        <w:t xml:space="preserve">Jira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Confluence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Automate data onboarding processes, enhancing efficiency using </w:t>
      </w:r>
      <w:r>
        <w:rPr>
          <w:rFonts w:asciiTheme="minorHAnsi" w:hAnsiTheme="minorHAnsi" w:cstheme="majorHAnsi"/>
          <w:b/>
          <w:bCs/>
          <w:lang w:val="en-US"/>
        </w:rPr>
        <w:t xml:space="preserve">AWS EMR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Spark</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large data sets.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CI/CD pipelines utilizing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Kubernetes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increasing deployment speed and reliability.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 incident response with Global Operations, reducing downtime through effective remediation strategies.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code reviews, enforcing best practices and code quality standards.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 and build reporting applications using </w:t>
      </w:r>
      <w:r>
        <w:rPr>
          <w:rFonts w:asciiTheme="minorHAnsi" w:hAnsiTheme="minorHAnsi" w:cstheme="majorHAnsi"/>
          <w:b/>
          <w:bCs/>
          <w:lang w:val="en-US"/>
        </w:rPr>
        <w:t xml:space="preserve">BigQuery</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observability tools like </w:t>
      </w:r>
      <w:r>
        <w:rPr>
          <w:rFonts w:asciiTheme="minorHAnsi" w:hAnsiTheme="minorHAnsi" w:cstheme="majorHAnsi"/>
          <w:b/>
          <w:bCs/>
          <w:lang w:val="en-US"/>
        </w:rPr>
        <w:t xml:space="preserve">Prometheus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Grafana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Drive architectural discussions, enabling technical advancements in cloud services.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Spearhead integration of new technologies for data analytics to support business objectives.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 in recruitment efforts, evaluating technical candidates for skills and experience.</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data pipelines using </w:t>
      </w:r>
      <w:r>
        <w:rPr>
          <w:rFonts w:asciiTheme="minorHAnsi" w:eastAsia="Times New Roman" w:hAnsiTheme="minorHAnsi" w:cs="Times New Roman"/>
          <w:b/>
          <w:bCs/>
          <w:lang w:val="en-US"/>
        </w:rPr>
        <w:t xml:space="preserve">Spark</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AWS EMR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at </w:t>
      </w:r>
      <w:r>
        <w:rPr>
          <w:rFonts w:asciiTheme="minorHAnsi" w:eastAsia="Times New Roman" w:hAnsiTheme="minorHAnsi" w:cs="Times New Roman"/>
          <w:b/>
          <w:bCs/>
          <w:lang w:val="en-US"/>
        </w:rPr>
        <w:t xml:space="preserve">Roundtable Learning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data processing times by optimizing workflows.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scalable REST APIs for application components while mentoring junior developers on best practices.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the product team to define project requirements and provide testing feedback in </w:t>
      </w:r>
      <w:r>
        <w:rPr>
          <w:rFonts w:asciiTheme="minorHAnsi" w:eastAsia="Times New Roman" w:hAnsiTheme="minorHAnsi" w:cs="Times New Roman"/>
          <w:b/>
          <w:bCs/>
          <w:lang w:val="en-US"/>
        </w:rPr>
        <w:t xml:space="preserve">Jira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containerization of applications, enhancing development and deployment processes.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logging and telemetry using the </w:t>
      </w:r>
      <w:r>
        <w:rPr>
          <w:rFonts w:asciiTheme="minorHAnsi" w:eastAsia="Times New Roman" w:hAnsiTheme="minorHAnsi" w:cs="Times New Roman"/>
          <w:b/>
          <w:bCs/>
          <w:lang w:val="en-US"/>
        </w:rPr>
        <w:t xml:space="preserve">ELK stack</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Prometheus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robust observability.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Performance-tuned applications, ensuring efficient resource utilization across cloud platforms.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Facilitated discussions on architectural improvements and technology adoption with engineering leads.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Increased stability of services through automated testing and CI/CD practices.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building backend features and maintaining system architecture at </w:t>
      </w:r>
      <w:r>
        <w:rPr>
          <w:rFonts w:asciiTheme="minorHAnsi" w:eastAsia="Times New Roman" w:hAnsiTheme="minorHAnsi" w:cs="Times New Roman"/>
          <w:b/>
          <w:bCs/>
          <w:lang w:val="en-US"/>
        </w:rPr>
        <w:t xml:space="preserve">Accipiter Labs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using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code reviews to ensure compliance with coding standards and quality assurance processes.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RESTful services as part of microservices architecture, streamlining inter-service communication.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database design and optimization efforts using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application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team members to troubleshoot and resolve system issues quickly.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a 15% performance improvement in application response times through code optimization techniques.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Java, 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Processing &amp; Analytics</w:t>
      </w:r>
      <w:r>
        <w:rPr>
          <w:rFonts w:asciiTheme="minorHAnsi" w:hAnsiTheme="minorHAnsi" w:cstheme="majorHAnsi"/>
          <w:lang w:val="en-US"/>
        </w:rPr>
        <w:t xml:space="preserve">: Spark, BigQuery, AWS EMR, GCP Cloud Analytics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APIs &amp; Microservices</w:t>
      </w:r>
      <w:r>
        <w:rPr>
          <w:rFonts w:asciiTheme="minorHAnsi" w:hAnsiTheme="minorHAnsi" w:cstheme="majorHAnsi"/>
          <w:lang w:val="en-US"/>
        </w:rPr>
        <w:t xml:space="preserve">: REST, Microservices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Docker, Kubernetes, Terraform</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Monitoring &amp; Observability</w:t>
      </w:r>
      <w:r>
        <w:rPr>
          <w:rFonts w:asciiTheme="minorHAnsi" w:hAnsiTheme="minorHAnsi" w:cstheme="majorHAnsi"/>
          <w:lang w:val="en-US"/>
        </w:rPr>
        <w:t xml:space="preserve">: Prometheus, Grafana, ELK Stack</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Messaging &amp; Streaming</w:t>
      </w:r>
      <w:r>
        <w:rPr>
          <w:rFonts w:asciiTheme="minorHAnsi" w:hAnsiTheme="minorHAnsi" w:cstheme="majorHAnsi"/>
          <w:lang w:val="en-US"/>
        </w:rPr>
        <w:t xml:space="preserve">: Kafka, Flink, Pub/Sub</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