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Splunk Developer with over 11 years of IT experience. Proficient in Splunk Enterprise, SPL, Python, and DB Connect. Expertise in designing and optimizing dashboards, integrating data, and automating processes to drive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Splunk solutions to enhance performance and deliver business insights using </w:t>
      </w:r>
      <w:r>
        <w:rPr>
          <w:rFonts w:asciiTheme="minorHAnsi" w:hAnsiTheme="minorHAnsi" w:cstheme="majorHAnsi"/>
          <w:b/>
          <w:bCs/>
          <w:lang w:val="en-US"/>
        </w:rPr>
        <w:t xml:space="preserve">Splunk Enterprise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complex </w:t>
      </w:r>
      <w:r>
        <w:rPr>
          <w:rFonts w:asciiTheme="minorHAnsi" w:hAnsiTheme="minorHAnsi" w:cstheme="majorHAnsi"/>
          <w:b/>
          <w:bCs/>
          <w:lang w:val="en-US"/>
        </w:rPr>
        <w:t xml:space="preserve">Splunk dashboards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reports, and visualizations for technical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Onboard and normalize diverse data sources adhering to </w:t>
      </w:r>
      <w:r>
        <w:rPr>
          <w:rFonts w:asciiTheme="minorHAnsi" w:hAnsiTheme="minorHAnsi" w:cstheme="majorHAnsi"/>
          <w:b/>
          <w:bCs/>
          <w:lang w:val="en-US"/>
        </w:rPr>
        <w:t xml:space="preserve">CIM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optimal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w:t>
      </w:r>
      <w:r>
        <w:rPr>
          <w:rFonts w:asciiTheme="minorHAnsi" w:hAnsiTheme="minorHAnsi" w:cstheme="majorHAnsi"/>
          <w:b/>
          <w:bCs/>
          <w:lang w:val="en-US"/>
        </w:rPr>
        <w:t xml:space="preserve">SPL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to improve retrieval performance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multiple data sources via </w:t>
      </w:r>
      <w:r>
        <w:rPr>
          <w:rFonts w:asciiTheme="minorHAnsi" w:hAnsiTheme="minorHAnsi" w:cstheme="majorHAnsi"/>
          <w:b/>
          <w:bCs/>
          <w:lang w:val="en-US"/>
        </w:rPr>
        <w:t xml:space="preserve">Splunk DB Connect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enhanced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repetitive tasks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to streamline workflows and ease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comprehensive technical documentation to facilitate knowledge sharing among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technical and non-technical stakeholders to align data insights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to establish best practices in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and integration methodologies, fostering a knowledgeable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solutions meet performance and security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ensuring data accuracy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Onboarded data sources to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CIM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fostering standardized data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optimized </w:t>
      </w:r>
      <w:r>
        <w:rPr>
          <w:rFonts w:asciiTheme="minorHAnsi" w:eastAsia="Times New Roman" w:hAnsiTheme="minorHAnsi" w:cs="Times New Roman"/>
          <w:b/>
          <w:bCs/>
          <w:lang w:val="en-US"/>
        </w:rPr>
        <w:t xml:space="preserve">SPL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enhancing the performance and accuracy of data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create intuitive </w:t>
      </w:r>
      <w:r>
        <w:rPr>
          <w:rFonts w:asciiTheme="minorHAnsi" w:eastAsia="Times New Roman" w:hAnsiTheme="minorHAnsi" w:cs="Times New Roman"/>
          <w:b/>
          <w:bCs/>
          <w:lang w:val="en-US"/>
        </w:rPr>
        <w:t xml:space="preserve">Splunk dashboards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alerts that facilitate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development and problem-solving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data sources via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analysis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reduced manual interventions and improved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design discussions, providing insights on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seamless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onboarding of new data sources, assisting in compliance with </w:t>
      </w:r>
      <w:r>
        <w:rPr>
          <w:rFonts w:asciiTheme="minorHAnsi" w:eastAsia="Times New Roman" w:hAnsiTheme="minorHAnsi" w:cs="Times New Roman"/>
          <w:b/>
          <w:bCs/>
          <w:lang w:val="en-US"/>
        </w:rPr>
        <w:t xml:space="preserve">CIM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w:t>
      </w:r>
      <w:r>
        <w:rPr>
          <w:rFonts w:asciiTheme="minorHAnsi" w:eastAsia="Times New Roman" w:hAnsiTheme="minorHAnsi" w:cs="Times New Roman"/>
          <w:b/>
          <w:bCs/>
          <w:lang w:val="en-US"/>
        </w:rPr>
        <w:t xml:space="preserve">SPL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accurate data extraction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design </w:t>
      </w:r>
      <w:r>
        <w:rPr>
          <w:rFonts w:asciiTheme="minorHAnsi" w:eastAsia="Times New Roman" w:hAnsiTheme="minorHAnsi" w:cs="Times New Roman"/>
          <w:b/>
          <w:bCs/>
          <w:lang w:val="en-US"/>
        </w:rPr>
        <w:t xml:space="preserve">Splunk dashboards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user-oriented data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improvements of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documentation and training related to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and integrations.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SPL, 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Integration &amp; Management</w:t>
      </w:r>
      <w:r>
        <w:rPr>
          <w:rFonts w:asciiTheme="minorHAnsi" w:hAnsiTheme="minorHAnsi" w:cstheme="majorHAnsi"/>
          <w:lang w:val="en-US"/>
        </w:rPr>
        <w:t xml:space="preserve">: Splunk DB Connect, REST APIs,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Architectures &amp; Frameworks</w:t>
      </w:r>
      <w:r>
        <w:rPr>
          <w:rFonts w:asciiTheme="minorHAnsi" w:hAnsiTheme="minorHAnsi" w:cstheme="majorHAnsi"/>
          <w:lang w:val="en-US"/>
        </w:rPr>
        <w:t xml:space="preserve">: Splunk Enterprise, CIM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Visualization</w:t>
      </w:r>
      <w:r>
        <w:rPr>
          <w:rFonts w:asciiTheme="minorHAnsi" w:hAnsiTheme="minorHAnsi" w:cstheme="majorHAnsi"/>
          <w:lang w:val="en-US"/>
        </w:rPr>
        <w:t xml:space="preserve">: Splunk Dashboards, Visualizations, Alerts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