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designing and developing enterprise applications. Proficient in React, Node.js, Python, Salesforce, and OpenAI for automation and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enterprise-scale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internal systems, ensuring compliance and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secure, scalable cloud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 on various projects to ensure solution compliance with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while enhancing citizen developer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technology roadmap by researching emerging technologies and integrating best practices into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automated testing frameworks,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modules and integration templates for internal solutions library, boosting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periodic audits on existing applications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third-party APIs, enhancing app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automation solutions effectively streamlining business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discussions to optimize cloud integrations and compliance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deployments through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solution documentation, ensuring clarity and ease of use for future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maintained critical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migration projects, transitioning legacy systems to new cloud-based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existing code and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software quality through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and bugs efficiently to improve user satisfaction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to uphold code quality and foster collaborative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.NET, C#,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Express, Django, Flask,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CI/CD, Git,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Power Platform, Salesforce, Workday, OpenAI, Copilot, Postman, Swagger,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 Server, Redis, Oracle, Firebase,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