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Solution-focused Senior Software Solutions Architect with 11+ years of experience delivering high-value technology solutions. Proficient in Agile practices, Cloud architectures, and RESTful APIs, dedicated to optimizing business processes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system integrations and data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comprehensive functional design documents aligning business needs with technology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management to ensure timely and budget-aware project executions.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the product owner within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teams, facilitating sprint planning and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architects and developers on architectural best practices and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analysis for system improvements, leading to a 25% increase in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security protocols aligned with GDPR and HIPAA regulations to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vendor assessments for new technology solutions, providing insights on integration viability.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software development lifecycle by aligning technical decisions with strategic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key architecture decisions, enhancing system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engagement through intuitive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code quality best practices, resulting in a 15% decrease in project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with product owners to define and refine product features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architectural documentation encompassing user flow and data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release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solutions for data integration with external APIs, enhancing data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meet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tuning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and improvement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to enhance system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QA testing, identifying and resolving issues pre-release, ensuring high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a legacy system migration to cloud architectures, resulting in a 50% infrastructure cost reduction.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Python,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Angular,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