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11+ years of experience in designing robust applications. Proficient in Datadog, AWS, Python, and architecture-driven solutions. Demonstrated expertise in observability and cloud infrastructure.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software solutions enhancing enterprise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and influenced design decisions for multi-cloud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integration pipelines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monitoring for CI/CD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configured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dashboards and alert systems to support infrastructure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and mentored junior engineers in best practices and clean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agents across hybrid environments, enhancing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ensuring alignment with business objectives and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logging tools and collaboration platforms like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technical issues improving system reliability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sharing sessions, elevating team capabilities in observability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end-to-end software development lifecycle involving demanding timelines.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scalable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team environment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observability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effective monitoring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align technical capabilities with customer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Infrastructure-as-Code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 resource provisioning.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application security measures within development practices, enhancing security posture.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agile project management processes,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issue tracking.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enterprise software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enhanced performance for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and maintaining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and refine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and resolved performance issues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codebase maintenance and documentation, improving overall software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PowerShell, YAML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Terraform,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Git, Jenkins, Docker, CI/CD, Lambda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APM, Distributed Tracing, Infrastructure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Express.js,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Slack, ServiceNow,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