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scalable systems. Proficient in Python, Rust, and JavaScript, with deep expertise in trading infrastructure and data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distributed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trading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low-latency systems for real-time trading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ETL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transformation and loading.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APIs and application services supporting internal and external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Ethereum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smart contracts and on-chain data ingestion.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SRE principles to enhance observability and reliability of key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 and troubleshooting production issues; improved root cause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design decisions to optimize system performance and reliability in trading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infrastructure capabilities and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development productivity by leveraging AI-assisted tools and promoting code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documentation and system workflows to ensure clear communication.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data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trading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feature deployments with CI/CD pipelines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to ensure quick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resilient microservices architecture for trading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trade data ingestion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performance tuning and optimization to enhance throughput and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observability.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engineering standards and quality assurance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management processes, ensuring data consistency and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APIs for enhanced functionality within internal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tests to validate system behavior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rates through thorough testing and code quality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Rust, JavaScript, TypeScript, Solidity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Kafka, Pub/Sub,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