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mobile and application development, specializing in iOS, Android, Swift, Kotlin, and React Native. Proven track record in architecture, mentorship,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mobile development team, providing technical direction and </w:t>
      </w:r>
      <w:r>
        <w:rPr>
          <w:rFonts w:asciiTheme="minorHAnsi" w:hAnsiTheme="minorHAnsi" w:cstheme="majorHAnsi"/>
          <w:b/>
          <w:bCs/>
          <w:lang w:val="en-US"/>
        </w:rPr>
        <w:t xml:space="preserve">mentorship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application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applications from scratch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create seamless </w:t>
      </w:r>
      <w:r>
        <w:rPr>
          <w:rFonts w:asciiTheme="minorHAnsi" w:hAnsiTheme="minorHAnsi" w:cstheme="majorHAnsi"/>
          <w:b/>
          <w:bCs/>
          <w:lang w:val="en-US"/>
        </w:rPr>
        <w:t xml:space="preserve">technical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align with core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integration of mini-apps and </w:t>
      </w:r>
      <w:r>
        <w:rPr>
          <w:rFonts w:asciiTheme="minorHAnsi" w:hAnsiTheme="minorHAnsi" w:cstheme="majorHAnsi"/>
          <w:b/>
          <w:bCs/>
          <w:lang w:val="en-US"/>
        </w:rPr>
        <w:t xml:space="preserve">virtual currency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</w:t>
      </w:r>
      <w:r>
        <w:rPr>
          <w:rFonts w:asciiTheme="minorHAnsi" w:hAnsiTheme="minorHAnsi" w:cstheme="majorHAnsi"/>
          <w:b/>
          <w:bCs/>
          <w:lang w:val="en-US"/>
        </w:rPr>
        <w:t xml:space="preserve">Xsolla 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team collaboration globally, involving developers and QA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entire development lifecycle, from requirements gathering to deployment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uphold quality and performance standards in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architecture decisions,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observability tools for improved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several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architecture decisions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innovative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mobile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assurance processes to maintain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on technical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yielding measurable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project progress for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across multiple platforms, ensuring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meetings to discuss technical requirements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testing team to ensure high code quality through diligent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projects on time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efficiency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Kotlin, Java, Objective-C,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UIKit, Android SDK,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Cross-Platform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Development Tools</w:t>
      </w:r>
      <w:r>
        <w:rPr>
          <w:rFonts w:asciiTheme="minorHAnsi" w:hAnsiTheme="minorHAnsi" w:cstheme="majorHAnsi"/>
          <w:lang w:val="en-US"/>
        </w:rPr>
        <w:t xml:space="preserve">: Git, Jenkins, Docker,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Principles</w:t>
      </w:r>
      <w:r>
        <w:rPr>
          <w:rFonts w:asciiTheme="minorHAnsi" w:hAnsiTheme="minorHAnsi" w:cstheme="majorHAnsi"/>
          <w:lang w:val="en-US"/>
        </w:rPr>
        <w:t xml:space="preserve">: Microservices, RESTful APIs, MVC, SOLID Principles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UI Testing, Code Reviews,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