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building scalable applications using JavaScript, React, Node.js, and PostgreSQL. Passionate about leveraging AI tools for enhanced efficiency and crafting exceptional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system architecture to improve scalability and performance of core application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AI-driven features, enhancing user experience and engagement,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daily code reviews, enforcing best practices and ensuring code quality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into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user-facing applications with robust, responsive UI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alignment on product requirements and design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validating features before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systems architecture and APIs, enhancing team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encouraging best practices in engineering and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using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error tracking and performance monitoring.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new application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product updates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JavaScript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team expertise and project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product architecture by migrating legacy services to more scalable solutions with </w:t>
      </w:r>
      <w:r>
        <w:rPr>
          <w:rFonts w:asciiTheme="minorHAnsi" w:eastAsia="Times New Roman" w:hAnsiTheme="minorHAnsi" w:cs="Times New Roman"/>
          <w:b/>
          <w:bCs/>
          <w:lang w:val="en-US"/>
        </w:rPr>
        <w:t xml:space="preserve">Deno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microservices approach.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the time for releases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refine specifications and ensure alignment between development outputs and market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audits and implemented improvements, reducing server response times materially.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data analytics to inform product decisions, enhancing user retention through targeted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improving team dynamics and deliverables through collaborative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team efficiency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client-facing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backend services to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integrity and tested functionalities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manual testing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ensure timely delivery of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knowledge-sharing sessions, presenting solutions and technologies that improved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Deno,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Docker, GitHub Actions, Jenkins,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Figma, Tableau,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