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delivering high-quality web applications. Proven expertise in React, Node.js, AWS, and Docker. Committed to creating scalable solutions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UL Research Institutes.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developed scalable APIs for seamless integration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designers, QA engineers, and cross-functional teams to enhance user experience and meet research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improving overall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and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CI/CD processes to ensure rapid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issues, isolating and resolving stack problems effectively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communicated technical challenges with stakeholders and senior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project timelines and budgets while prioritizing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current with emerging technologies and industry trends to drive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 and improved performance through code optimization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methodologies, fostering a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scalable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deployment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scientists and experts to translate complex requirements into workable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unit testing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product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project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conducted troubleshooting on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monitoring and profiling tools, achieving a significant efficiency boost.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application reliability, resulting in a measurable decrease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Spring Boot,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Microservices, Responsive Design, UX/UI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