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resilient, scalable distributed systems. Proficient in Scala, Kubernetes, Python, building automated data ingestion, and real-time dispatch solutions in the sustainable energy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design and implementation of real-time distributed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Akka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the Autobidder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robust ETL pipelines to automate data ingestion,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data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optimize algorithmic trading strategies, enhancing operational efficiency across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-managed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improving deployment speed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tools and systems that maximize market operations automation,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 and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resilience and fault tolerance of distributed systems, achieving 99.99% uptime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Scala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distributed architectures leading to improved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and conduct design discussions to maintain engineering excellence, emphasizing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implement best practices for cloud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fault tolerance and scaling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operational excellence initiatives, focusing on system observability and monitoring practices using platforms such as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agile methodologies, facilitating iterative development cycles that resulted in faster delivery timelines.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software components for energy management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Akka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best practices,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warehousing solutions, creating efficient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algorithm engineers to integrate market trading functionalities into existing platforms, ensuring seamless operation.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providing input on scaling challenges and solutions for distributed software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through rigorous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software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infrastructure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resource deployment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containerization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development and deployment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energy management platforms, focusing on system performance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service disruption while transitioning to new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codebases, improving reliability through thorough testing and debugging.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code reviews, ensuring adherence to best practices in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reduced manual testing time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energy management features, impacting over 100 clients.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Scala, Python, Golang,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Akka, Spring,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Pipelines,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