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secure, high-quality systems. Proficient in .NET, C#, SQL, and ORM frameworks, focusing on efficient coding practices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scalable healthcare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DME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tools that increased development velocity, employing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AI-assisted coding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code quality and maintainability across several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collaboration to translate business requirements into technical specifications,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use of unit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for performance tuning in a regulated healthcare database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the deployment process for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security measures in compliance with healthcare regulations during system upgrades.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resolved system bottlenecks, improving system reliability and resilience against outages.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integration of machine learning models into production systems to drive patient care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features for learning management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database backends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effective coding standards and best practices for system sustainability.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enhance data retrieval speeds in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cross-functional teams to align on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improved existing test cases for better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architectural design of new components, focusing on best practices in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providing actionable feedback to enhance code quality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and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and maintained legacy systems, ensuring reliability and efficient data processing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design and wrote efficient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manage data storage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existing applications to a cloud infrastructure,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strengthen existing functionalities and mitigate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ensuring all code met the quality standards before deployment.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Entity Framework, Hibernate, SQLAlchemy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T-SQL, PL/SQL,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JUnit, xUnit,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Azure DevOps,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