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frontend development. Proficient in React, Node.js, MongoDB, and AI-driven insights. Experienced in designing and scaling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software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AI-enabled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enterprise APIs for enhanced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improving code quality and engineering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architectural discussions for high-visibility customer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production-ready features, ensuring smooth deployment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the frontend component architecture to enhance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workflows that process millions of records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tuning initiatives for core backend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 and guide team members on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an agile development environment through continuous integration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architectural documentation for *enterprise integration* features within SaaS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implement AI-driven analytics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retrieval times by optimizing architecture and utilizing indexing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feedback sessions to drive product feature enhancements and refinements.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through reviews and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supporting existing application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database management and performance tuning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 APIs integrating third-party services to provide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security by performing regular vulnerability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teams to deliver customer-facing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ensure quality standards were met across the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