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API infrastructure and developer tools. Proficient in Golang, TypeScript, React, and modern code generation techniques. Focused on enhancing developer experiences and customer value through robust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API management tools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developer experience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API infrastructure, integrating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web interface.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Managed SDKs for customers, utilizing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specification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drive initiatives aimed at customer satisfaction and product evolution.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mentoring sessions, improving team's coding practices over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API responses through caching techniques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error tracking using observability tools, increasing response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customer feedback loops into product development cycles to align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quarterly team meetups to enhance collaboration and innovation across distributed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 Source repositories on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brand visibility and community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API tools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developer productivity and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robust logging solution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API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on feature specifications to align development with stakeholder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multiple customer integrations, troubleshooting issues across diverse tech stacks and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 migration strategy for legacy APIs to modern standards leveraging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performance reviews and identified areas for optimization within the application stack.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customer satisfaction by developing intuitive UI components and developer documentation.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and support of a scalable API architecture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bug fixes in a legacy system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deliver integrated solutions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clients, identifying and solving API-related issues readily.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cases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UI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knowledge base of internal tools, improving overall team efficiency with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TypeScript, JavaScript, Python, PHP,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Gorilla, Webpack, Axios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Travis CI,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Postman, Terraform, OpenAPI, LLMs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