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and full-stack development. Proficient in Golang, Elixir, Docker, CI/CD, and API design. Committed to building maintainable, efficient code and optimizing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Semaphore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automate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open-source contributions, influencing community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</w:t>
      </w:r>
      <w:r>
        <w:rPr>
          <w:rFonts w:asciiTheme="minorHAnsi" w:hAnsiTheme="minorHAnsi" w:cstheme="majorHAnsi"/>
          <w:b/>
          <w:bCs/>
          <w:lang w:val="en-US"/>
        </w:rPr>
        <w:t xml:space="preserve">internal/external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refining user access patterns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solutions, resulting in a 40% decrease in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fostering high-quality code through collaborative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 team's overall capabilities and knowledge-sharing.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testing strategies based on </w:t>
      </w:r>
      <w:r>
        <w:rPr>
          <w:rFonts w:asciiTheme="minorHAnsi" w:hAnsiTheme="minorHAnsi" w:cstheme="majorHAnsi"/>
          <w:b/>
          <w:bCs/>
          <w:lang w:val="en-US"/>
        </w:rPr>
        <w:t xml:space="preserve">TDD/BDD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new feature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release processes, substantially reducing manual intervention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performance of cloud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with developers utilizing </w:t>
      </w:r>
      <w:r>
        <w:rPr>
          <w:rFonts w:asciiTheme="minorHAnsi" w:hAnsiTheme="minorHAnsi" w:cstheme="majorHAnsi"/>
          <w:b/>
          <w:bCs/>
          <w:lang w:val="en-US"/>
        </w:rPr>
        <w:t xml:space="preserve">Semaphore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resolve issues and gather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improving data retrieval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specifications and architectural decisions for new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boosting their confidence and coding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integration, streamlining the build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software quality through rigorous code reviews and pair programming.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database-backed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users'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structures, resulting in a 15% improvement in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on project timelines and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Elixir,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React, Redux, Flask,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Slack, Trello,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