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healthcare analytics. Proficient in React, TypeScript, Ruby on Rails, and Docker. Strong expertise in Agile development and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architecture for healthcare analytics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 priorities, deadlines, and deliverables in an Agile setting.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Develop, test, and maintain scalable applications deployed in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with peers to assess technology options and make architectural choices.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coding best practices and review their code for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implement CI/CD pipelines to enhance deployment efficiency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Triaged and resolved production issues impacting system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teams, ensuring seamless integration of services and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development processes and created educational content based on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Involvement in code quality initiatives, emphasizing automated testing and software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to adopt new technologies that improve development processes and product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managed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fostering a culture of knowledge sharing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including sprint planning, reviews,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code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profiling and code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Incorporated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cloud-based deployment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Advised on best practices for software architecture and participated in code reviews.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implementing features and fixing bugs in high-traffic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 and contributed to sprint planning.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newer technologies with minimal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continuous integration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optimization efforts, resulting in improved application response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Ruby, Go,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Ruby on Rails, Express.js, Node.js,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Microsoft Azure,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Redis,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RSpec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GitHub, Agile, Linux, AWS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