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development. Proficient in Angular, JavaScript/TypeScript, Node.js, AWS, and microservices architecture. Demonstrated expertise in code automation, agile methodologies,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initiatives in a globally distributed team of 6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tools, streamlining our release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agile methodologies to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adherence to coding standards and system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comprehensive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long-term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technologies into existing platforms to improve functionality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 legacy systems to modern frameworks, enhancing system robustness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and observability features to ensure application performance metrics are tracked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acceptance testing to validate final product quality before client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student-centered learning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significantly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developers, promoting knowledge sharing and technical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align technical solutions with educational objectives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for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various migration projects, transitioning existing systems to new platforms with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 meetings.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response times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share knowledge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customer feedback, ensuring alignment with user needs and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troubleshooting and resolved technical issues for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applications to cloud platforms, achieving a 50% reduction in operational costs.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Serverless,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DynamoDB,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