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Microsoft .NET, C#, Azure, and CI/CD practices. Proven track record in architecting scalable applications and mentoring development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and mentored onshore and offshore teams to uphold best development practices and delivery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business requirements into technical specifications and design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security, performance, and reliability in application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participated in architectural discussions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ensuring timely resolutions and system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development processes by contributing to the continuous improvement of engineering standards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database design and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dashboards and reporting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transparency with strong communication among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technologies,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processes to support rapid deployment cycles and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database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ensure comprehensive testing of software components before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and design reviews, advocating for efficient and maintainable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workflows for environment standardization and streamlined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implemented updates to improve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software reliability and quality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effective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engagements, gathering requirements for software enhancements and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issues within production environments, contributing to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.NET,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GitHub, Octopus 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PowerBI,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