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Kubernetes, Docker, Kafka, AWS, and CI/CD automation. Adept at architecting and implementing data-intensive platforms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design reviews for new features ensuring adherence to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production clusters with a focus on compliance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Pinot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continuous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Fluentbit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Security+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certification attainment within initial 90 days.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enhancing data integrity and governance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production-ready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securing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functional specifications and design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architectures and operational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 performance, reducing deployment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large-scale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maintaining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data storage solutions, achieving a 15% reduction in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Kubernetes, Helm, Pinot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ETL, Data Governance, Data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GitOps, CI/CD Pipelines,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Fluentbit, Kibana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